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C" w:rsidRPr="00134028" w:rsidRDefault="00F948FF" w:rsidP="00F948FF">
      <w:pPr>
        <w:jc w:val="center"/>
        <w:rPr>
          <w:rFonts w:ascii="華康鋼筆體W2" w:eastAsia="華康鋼筆體W2"/>
          <w:b/>
          <w:color w:val="000000" w:themeColor="text1"/>
          <w:sz w:val="40"/>
        </w:rPr>
      </w:pPr>
      <w:r w:rsidRPr="00134028">
        <w:rPr>
          <w:rFonts w:ascii="華康鋼筆體W2" w:eastAsia="華康鋼筆體W2" w:hint="eastAsia"/>
          <w:b/>
          <w:color w:val="000000" w:themeColor="text1"/>
          <w:sz w:val="40"/>
        </w:rPr>
        <w:t>無價臨時公演申請書</w:t>
      </w:r>
    </w:p>
    <w:p w:rsidR="00F948FF" w:rsidRPr="00B567ED" w:rsidRDefault="00F948FF">
      <w:pPr>
        <w:rPr>
          <w:rFonts w:ascii="華康鋼筆體W2" w:eastAsia="華康鋼筆體W2"/>
          <w:b/>
          <w:color w:val="000000" w:themeColor="text1"/>
        </w:rPr>
      </w:pP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說明：</w:t>
      </w:r>
    </w:p>
    <w:p w:rsidR="00F948FF" w:rsidRPr="00B567ED" w:rsidRDefault="00F948FF" w:rsidP="002F35BA">
      <w:pPr>
        <w:spacing w:line="0" w:lineRule="atLeast"/>
        <w:jc w:val="both"/>
        <w:rPr>
          <w:rFonts w:ascii="華康鋼筆體W2" w:eastAsia="華康鋼筆體W2"/>
          <w:b/>
          <w:color w:val="000000" w:themeColor="text1"/>
          <w:sz w:val="28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 xml:space="preserve">　　</w:t>
      </w:r>
      <w:r w:rsidR="004848FA">
        <w:rPr>
          <w:rFonts w:ascii="華康鋼筆體W2" w:eastAsia="華康鋼筆體W2" w:hint="eastAsia"/>
          <w:b/>
          <w:color w:val="000000" w:themeColor="text1"/>
          <w:sz w:val="28"/>
        </w:rPr>
        <w:t xml:space="preserve">　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查『</w:t>
      </w:r>
      <w:r w:rsidRPr="00B567ED">
        <w:rPr>
          <w:rStyle w:val="a3"/>
          <w:rFonts w:ascii="華康鋼筆體W2" w:eastAsia="華康鋼筆體W2" w:hAnsi="Arial" w:cs="Arial" w:hint="eastAsia"/>
          <w:b/>
          <w:i w:val="0"/>
          <w:iCs w:val="0"/>
          <w:color w:val="000000" w:themeColor="text1"/>
          <w:sz w:val="28"/>
          <w:shd w:val="clear" w:color="auto" w:fill="FFFFFF"/>
        </w:rPr>
        <w:t>文藻學校財團法人文藻</w:t>
      </w:r>
      <w:r w:rsidRPr="00B567ED">
        <w:rPr>
          <w:rFonts w:ascii="華康鋼筆體W2" w:eastAsia="華康鋼筆體W2" w:hAnsi="Arial" w:cs="Arial" w:hint="eastAsia"/>
          <w:b/>
          <w:color w:val="000000" w:themeColor="text1"/>
          <w:sz w:val="28"/>
          <w:shd w:val="clear" w:color="auto" w:fill="FFFFFF"/>
        </w:rPr>
        <w:t>外語大學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982390">
        <w:rPr>
          <w:rFonts w:ascii="華康鋼筆體W2" w:eastAsia="華康鋼筆體W2" w:hAnsi="Arial" w:cs="Arial" w:hint="eastAsia"/>
          <w:b/>
          <w:color w:val="000000" w:themeColor="text1"/>
          <w:sz w:val="28"/>
          <w:shd w:val="clear" w:color="auto" w:fill="FFFFFF"/>
        </w:rPr>
        <w:t>系大學部系學會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』訂於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年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月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490D5C">
        <w:rPr>
          <w:rFonts w:ascii="華康鋼筆體W2" w:eastAsia="華康鋼筆體W2" w:hint="eastAsia"/>
          <w:b/>
          <w:color w:val="000000" w:themeColor="text1"/>
          <w:sz w:val="28"/>
        </w:rPr>
        <w:t>日（星期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490D5C">
        <w:rPr>
          <w:rFonts w:ascii="華康鋼筆體W2" w:eastAsia="華康鋼筆體W2" w:hint="eastAsia"/>
          <w:b/>
          <w:color w:val="000000" w:themeColor="text1"/>
          <w:sz w:val="28"/>
        </w:rPr>
        <w:t>）晚上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490D5C">
        <w:rPr>
          <w:rFonts w:ascii="華康鋼筆體W2" w:eastAsia="華康鋼筆體W2" w:hint="eastAsia"/>
          <w:b/>
          <w:color w:val="000000" w:themeColor="text1"/>
          <w:sz w:val="28"/>
        </w:rPr>
        <w:t>時至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490D5C">
        <w:rPr>
          <w:rFonts w:ascii="華康鋼筆體W2" w:eastAsia="華康鋼筆體W2" w:hint="eastAsia"/>
          <w:b/>
          <w:color w:val="000000" w:themeColor="text1"/>
          <w:sz w:val="28"/>
        </w:rPr>
        <w:t>時共計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490D5C">
        <w:rPr>
          <w:rFonts w:ascii="華康鋼筆體W2" w:eastAsia="華康鋼筆體W2" w:hint="eastAsia"/>
          <w:b/>
          <w:color w:val="000000" w:themeColor="text1"/>
          <w:sz w:val="28"/>
        </w:rPr>
        <w:t>小時，假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OOOO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（</w:t>
      </w:r>
      <w:r w:rsidR="00610C31">
        <w:rPr>
          <w:rFonts w:ascii="華康鋼筆體W2" w:eastAsia="華康鋼筆體W2" w:hint="eastAsia"/>
          <w:b/>
          <w:color w:val="000000" w:themeColor="text1"/>
          <w:sz w:val="28"/>
        </w:rPr>
        <w:t>地址</w:t>
      </w:r>
      <w:proofErr w:type="gramStart"/>
      <w:r w:rsidR="00610C31">
        <w:rPr>
          <w:rFonts w:ascii="標楷體" w:eastAsia="標楷體" w:hAnsi="標楷體" w:hint="eastAsia"/>
          <w:b/>
          <w:color w:val="000000" w:themeColor="text1"/>
          <w:sz w:val="28"/>
        </w:rPr>
        <w:t>︰</w:t>
      </w:r>
      <w:proofErr w:type="gramEnd"/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高雄市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區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路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號）舉辦</w:t>
      </w:r>
      <w:r w:rsidR="00982390">
        <w:rPr>
          <w:rFonts w:ascii="華康鋼筆體W2" w:eastAsia="華康鋼筆體W2" w:hint="eastAsia"/>
          <w:b/>
          <w:color w:val="000000" w:themeColor="text1"/>
          <w:sz w:val="28"/>
        </w:rPr>
        <w:t>聖誕晚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會，總票數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134028">
        <w:rPr>
          <w:rFonts w:ascii="華康鋼筆體W2" w:eastAsia="華康鋼筆體W2" w:hint="eastAsia"/>
          <w:b/>
          <w:color w:val="000000" w:themeColor="text1"/>
          <w:sz w:val="28"/>
        </w:rPr>
        <w:t>張</w:t>
      </w: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。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</w:p>
    <w:p w:rsidR="00F948FF" w:rsidRPr="00B567ED" w:rsidRDefault="00B567ED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  <w:r>
        <w:rPr>
          <w:rFonts w:ascii="華康鋼筆體W2" w:eastAsia="華康鋼筆體W2" w:hint="eastAsia"/>
          <w:b/>
          <w:color w:val="000000" w:themeColor="text1"/>
          <w:sz w:val="28"/>
        </w:rPr>
        <w:t>上述</w:t>
      </w:r>
      <w:r w:rsidR="00F948FF" w:rsidRPr="00B567ED">
        <w:rPr>
          <w:rFonts w:ascii="華康鋼筆體W2" w:eastAsia="華康鋼筆體W2" w:hint="eastAsia"/>
          <w:b/>
          <w:color w:val="000000" w:themeColor="text1"/>
          <w:sz w:val="28"/>
        </w:rPr>
        <w:t>為</w:t>
      </w:r>
      <w:r w:rsidR="00982390">
        <w:rPr>
          <w:rFonts w:ascii="華康鋼筆體W2" w:eastAsia="華康鋼筆體W2" w:hint="eastAsia"/>
          <w:b/>
          <w:color w:val="000000" w:themeColor="text1"/>
          <w:sz w:val="28"/>
        </w:rPr>
        <w:t>本校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982390">
        <w:rPr>
          <w:rFonts w:ascii="華康鋼筆體W2" w:eastAsia="華康鋼筆體W2" w:hint="eastAsia"/>
          <w:b/>
          <w:color w:val="000000" w:themeColor="text1"/>
          <w:sz w:val="28"/>
        </w:rPr>
        <w:t>系舉辦之臨時性娛樂</w:t>
      </w:r>
      <w:r w:rsidR="00F948FF" w:rsidRPr="00B567ED">
        <w:rPr>
          <w:rFonts w:ascii="華康鋼筆體W2" w:eastAsia="華康鋼筆體W2" w:hint="eastAsia"/>
          <w:b/>
          <w:color w:val="000000" w:themeColor="text1"/>
          <w:sz w:val="28"/>
        </w:rPr>
        <w:t>活動，</w:t>
      </w:r>
      <w:r w:rsidR="00982390">
        <w:rPr>
          <w:rFonts w:ascii="華康鋼筆體W2" w:eastAsia="華康鋼筆體W2" w:hint="eastAsia"/>
          <w:b/>
          <w:color w:val="000000" w:themeColor="text1"/>
          <w:sz w:val="28"/>
        </w:rPr>
        <w:t>僅提供學系學生參加(</w:t>
      </w:r>
      <w:r w:rsidR="00F948FF" w:rsidRPr="00B567ED">
        <w:rPr>
          <w:rFonts w:ascii="華康鋼筆體W2" w:eastAsia="華康鋼筆體W2" w:hint="eastAsia"/>
          <w:b/>
          <w:color w:val="000000" w:themeColor="text1"/>
          <w:sz w:val="28"/>
        </w:rPr>
        <w:t>門票免費</w:t>
      </w:r>
      <w:r w:rsidR="00982390">
        <w:rPr>
          <w:rFonts w:ascii="華康鋼筆體W2" w:eastAsia="華康鋼筆體W2" w:hint="eastAsia"/>
          <w:b/>
          <w:color w:val="000000" w:themeColor="text1"/>
          <w:sz w:val="28"/>
        </w:rPr>
        <w:t>)</w:t>
      </w:r>
      <w:r w:rsidR="00F948FF" w:rsidRPr="00B567ED">
        <w:rPr>
          <w:rFonts w:ascii="華康鋼筆體W2" w:eastAsia="華康鋼筆體W2" w:hint="eastAsia"/>
          <w:b/>
          <w:color w:val="000000" w:themeColor="text1"/>
          <w:sz w:val="28"/>
        </w:rPr>
        <w:t>，不營利販售。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報請核備，並附上門票樣本一張。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此致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8"/>
        </w:rPr>
        <w:t>高雄市稅捐稽徵處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</w:p>
    <w:p w:rsidR="00CC37C8" w:rsidRPr="00B567ED" w:rsidRDefault="00CC37C8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</w:p>
    <w:p w:rsidR="00CC37C8" w:rsidRPr="00B567ED" w:rsidRDefault="00CC37C8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</w:p>
    <w:p w:rsidR="00CC37C8" w:rsidRPr="00B567ED" w:rsidRDefault="00CC37C8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8"/>
        </w:rPr>
      </w:pPr>
    </w:p>
    <w:p w:rsidR="00F948FF" w:rsidRPr="00B567ED" w:rsidRDefault="00F948FF" w:rsidP="002F35BA">
      <w:pPr>
        <w:spacing w:line="0" w:lineRule="atLeast"/>
        <w:rPr>
          <w:rFonts w:ascii="華康鋼筆體W2" w:eastAsia="華康鋼筆體W2" w:hAnsi="Arial" w:cs="Arial"/>
          <w:b/>
          <w:color w:val="000000" w:themeColor="text1"/>
          <w:sz w:val="26"/>
          <w:szCs w:val="26"/>
          <w:shd w:val="clear" w:color="auto" w:fill="FFFFFF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申請單位名稱：</w:t>
      </w:r>
      <w:r w:rsidRPr="00B567ED">
        <w:rPr>
          <w:rStyle w:val="a3"/>
          <w:rFonts w:ascii="華康鋼筆體W2" w:eastAsia="華康鋼筆體W2" w:hAnsi="Arial" w:cs="Arial" w:hint="eastAsia"/>
          <w:b/>
          <w:i w:val="0"/>
          <w:iCs w:val="0"/>
          <w:color w:val="000000" w:themeColor="text1"/>
          <w:sz w:val="26"/>
          <w:szCs w:val="26"/>
          <w:shd w:val="clear" w:color="auto" w:fill="FFFFFF"/>
        </w:rPr>
        <w:t>文藻學校財團法人文藻</w:t>
      </w:r>
      <w:r w:rsidRPr="00B567ED">
        <w:rPr>
          <w:rFonts w:ascii="華康鋼筆體W2" w:eastAsia="華康鋼筆體W2" w:hAnsi="Arial" w:cs="Arial" w:hint="eastAsia"/>
          <w:b/>
          <w:color w:val="000000" w:themeColor="text1"/>
          <w:sz w:val="26"/>
          <w:szCs w:val="26"/>
          <w:shd w:val="clear" w:color="auto" w:fill="FFFFFF"/>
        </w:rPr>
        <w:t>外語大學</w:t>
      </w:r>
      <w:r w:rsidR="00610C31">
        <w:rPr>
          <w:rFonts w:ascii="Arial Unicode MS" w:eastAsia="Arial Unicode MS" w:hAnsi="Arial Unicode MS" w:cs="Arial Unicode MS" w:hint="eastAsia"/>
          <w:b/>
          <w:color w:val="000000" w:themeColor="text1"/>
          <w:sz w:val="28"/>
          <w:shd w:val="clear" w:color="auto" w:fill="FFFFFF"/>
        </w:rPr>
        <w:t>OO</w:t>
      </w:r>
      <w:r w:rsidR="00982390">
        <w:rPr>
          <w:rFonts w:ascii="華康鋼筆體W2" w:eastAsia="華康鋼筆體W2" w:hAnsi="Arial" w:cs="Arial" w:hint="eastAsia"/>
          <w:b/>
          <w:color w:val="000000" w:themeColor="text1"/>
          <w:sz w:val="26"/>
          <w:szCs w:val="26"/>
          <w:shd w:val="clear" w:color="auto" w:fill="FFFFFF"/>
        </w:rPr>
        <w:t>系大學部系學會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6"/>
          <w:szCs w:val="26"/>
        </w:rPr>
      </w:pPr>
      <w:r w:rsidRPr="00B567ED">
        <w:rPr>
          <w:rFonts w:ascii="華康鋼筆體W2" w:eastAsia="華康鋼筆體W2" w:hAnsi="Arial" w:cs="Arial" w:hint="eastAsia"/>
          <w:b/>
          <w:color w:val="000000" w:themeColor="text1"/>
          <w:sz w:val="26"/>
          <w:szCs w:val="26"/>
          <w:shd w:val="clear" w:color="auto" w:fill="FFFFFF"/>
        </w:rPr>
        <w:t>地址：</w:t>
      </w:r>
      <w:r w:rsidRPr="00B567ED"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高雄市三民區民族一路900號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6"/>
          <w:szCs w:val="26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負責人：</w:t>
      </w:r>
      <w:bookmarkStart w:id="0" w:name="_GoBack"/>
      <w:bookmarkEnd w:id="0"/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6"/>
          <w:szCs w:val="26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電話：</w:t>
      </w:r>
    </w:p>
    <w:p w:rsidR="00F948FF" w:rsidRPr="00B567ED" w:rsidRDefault="002F35BA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6"/>
          <w:szCs w:val="26"/>
        </w:rPr>
      </w:pPr>
      <w:r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聯絡</w:t>
      </w:r>
      <w:r w:rsidR="00F948FF" w:rsidRPr="00B567ED"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人：</w:t>
      </w:r>
    </w:p>
    <w:p w:rsidR="00610C31" w:rsidRDefault="00F948FF" w:rsidP="002F35BA">
      <w:pPr>
        <w:spacing w:line="0" w:lineRule="atLeast"/>
        <w:rPr>
          <w:rFonts w:ascii="華康鋼筆體W2" w:eastAsia="華康鋼筆體W2" w:hint="eastAsia"/>
          <w:b/>
          <w:color w:val="000000" w:themeColor="text1"/>
          <w:sz w:val="26"/>
          <w:szCs w:val="26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電話：</w:t>
      </w:r>
    </w:p>
    <w:p w:rsidR="00F948FF" w:rsidRPr="00B567ED" w:rsidRDefault="00F948FF" w:rsidP="002F35BA">
      <w:pPr>
        <w:spacing w:line="0" w:lineRule="atLeast"/>
        <w:rPr>
          <w:rFonts w:ascii="華康鋼筆體W2" w:eastAsia="華康鋼筆體W2"/>
          <w:b/>
          <w:color w:val="000000" w:themeColor="text1"/>
          <w:sz w:val="26"/>
          <w:szCs w:val="26"/>
        </w:rPr>
      </w:pPr>
      <w:r w:rsidRPr="00B567ED">
        <w:rPr>
          <w:rFonts w:ascii="華康鋼筆體W2" w:eastAsia="華康鋼筆體W2" w:hint="eastAsia"/>
          <w:b/>
          <w:color w:val="000000" w:themeColor="text1"/>
          <w:sz w:val="26"/>
          <w:szCs w:val="26"/>
        </w:rPr>
        <w:t>傳真：</w:t>
      </w:r>
    </w:p>
    <w:sectPr w:rsidR="00F948FF" w:rsidRPr="00B567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16" w:rsidRDefault="00434916" w:rsidP="005D7660">
      <w:r>
        <w:separator/>
      </w:r>
    </w:p>
  </w:endnote>
  <w:endnote w:type="continuationSeparator" w:id="0">
    <w:p w:rsidR="00434916" w:rsidRDefault="00434916" w:rsidP="005D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鋼筆體W2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16" w:rsidRDefault="00434916" w:rsidP="005D7660">
      <w:r>
        <w:separator/>
      </w:r>
    </w:p>
  </w:footnote>
  <w:footnote w:type="continuationSeparator" w:id="0">
    <w:p w:rsidR="00434916" w:rsidRDefault="00434916" w:rsidP="005D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FF"/>
    <w:rsid w:val="000E2C3C"/>
    <w:rsid w:val="00134028"/>
    <w:rsid w:val="001B5BB7"/>
    <w:rsid w:val="00252D52"/>
    <w:rsid w:val="002F35BA"/>
    <w:rsid w:val="00434916"/>
    <w:rsid w:val="004848FA"/>
    <w:rsid w:val="00490D5C"/>
    <w:rsid w:val="005D7660"/>
    <w:rsid w:val="00610C31"/>
    <w:rsid w:val="007D6677"/>
    <w:rsid w:val="00982390"/>
    <w:rsid w:val="00A06E27"/>
    <w:rsid w:val="00B567ED"/>
    <w:rsid w:val="00B83CA3"/>
    <w:rsid w:val="00B87F76"/>
    <w:rsid w:val="00CC37C8"/>
    <w:rsid w:val="00E915E4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48FF"/>
    <w:rPr>
      <w:i/>
      <w:iCs/>
    </w:rPr>
  </w:style>
  <w:style w:type="paragraph" w:styleId="a4">
    <w:name w:val="header"/>
    <w:basedOn w:val="a"/>
    <w:link w:val="a5"/>
    <w:rsid w:val="005D7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D7660"/>
    <w:rPr>
      <w:kern w:val="2"/>
    </w:rPr>
  </w:style>
  <w:style w:type="paragraph" w:styleId="a6">
    <w:name w:val="footer"/>
    <w:basedOn w:val="a"/>
    <w:link w:val="a7"/>
    <w:rsid w:val="005D7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766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48FF"/>
    <w:rPr>
      <w:i/>
      <w:iCs/>
    </w:rPr>
  </w:style>
  <w:style w:type="paragraph" w:styleId="a4">
    <w:name w:val="header"/>
    <w:basedOn w:val="a"/>
    <w:link w:val="a5"/>
    <w:rsid w:val="005D7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D7660"/>
    <w:rPr>
      <w:kern w:val="2"/>
    </w:rPr>
  </w:style>
  <w:style w:type="paragraph" w:styleId="a6">
    <w:name w:val="footer"/>
    <w:basedOn w:val="a"/>
    <w:link w:val="a7"/>
    <w:rsid w:val="005D7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76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38</Words>
  <Characters>223</Characters>
  <Application>Microsoft Office Word</Application>
  <DocSecurity>0</DocSecurity>
  <Lines>1</Lines>
  <Paragraphs>1</Paragraphs>
  <ScaleCrop>false</ScaleCrop>
  <Company>wenzao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黃酩舫</cp:lastModifiedBy>
  <cp:revision>8</cp:revision>
  <cp:lastPrinted>2016-10-12T07:17:00Z</cp:lastPrinted>
  <dcterms:created xsi:type="dcterms:W3CDTF">2016-10-12T01:46:00Z</dcterms:created>
  <dcterms:modified xsi:type="dcterms:W3CDTF">2016-12-06T07:26:00Z</dcterms:modified>
</cp:coreProperties>
</file>